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before="13" w:line="240" w:lineRule="exact"/>
        <w:rPr>
          <w:sz w:val="24"/>
          <w:szCs w:val="24"/>
        </w:rPr>
      </w:pPr>
    </w:p>
    <w:p w:rsidR="001D2B69" w:rsidRDefault="008B5A34">
      <w:pPr>
        <w:pStyle w:val="BodyText"/>
        <w:spacing w:before="65"/>
        <w:ind w:left="104"/>
      </w:pPr>
      <w:r w:rsidRPr="003A4E45">
        <w:rPr>
          <w:color w:val="70726E"/>
          <w:highlight w:val="yellow"/>
        </w:rPr>
        <w:t>No.</w:t>
      </w:r>
      <w:r>
        <w:rPr>
          <w:color w:val="70726E"/>
          <w:spacing w:val="58"/>
        </w:rPr>
        <w:t xml:space="preserve"> </w:t>
      </w:r>
    </w:p>
    <w:p w:rsidR="001D2B69" w:rsidRDefault="001D2B69">
      <w:pPr>
        <w:spacing w:before="5" w:line="170" w:lineRule="exact"/>
        <w:rPr>
          <w:sz w:val="17"/>
          <w:szCs w:val="17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8B5A34">
      <w:pPr>
        <w:pStyle w:val="BodyText"/>
        <w:spacing w:line="501" w:lineRule="auto"/>
        <w:ind w:left="113" w:right="113" w:firstLine="710"/>
      </w:pPr>
      <w:r>
        <w:rPr>
          <w:color w:val="70726E"/>
        </w:rPr>
        <w:t xml:space="preserve">Embassy of </w:t>
      </w:r>
      <w:r w:rsidR="00E424F9">
        <w:rPr>
          <w:color w:val="70726E"/>
        </w:rPr>
        <w:t xml:space="preserve">…. </w:t>
      </w:r>
      <w:proofErr w:type="gramStart"/>
      <w:r>
        <w:rPr>
          <w:color w:val="70726E"/>
        </w:rPr>
        <w:t>presents</w:t>
      </w:r>
      <w:proofErr w:type="gramEnd"/>
      <w:r>
        <w:rPr>
          <w:color w:val="70726E"/>
          <w:spacing w:val="24"/>
        </w:rPr>
        <w:t xml:space="preserve"> </w:t>
      </w:r>
      <w:r>
        <w:rPr>
          <w:color w:val="70726E"/>
        </w:rPr>
        <w:t>its</w:t>
      </w:r>
      <w:r>
        <w:rPr>
          <w:color w:val="70726E"/>
          <w:spacing w:val="11"/>
        </w:rPr>
        <w:t xml:space="preserve"> </w:t>
      </w:r>
      <w:r>
        <w:rPr>
          <w:color w:val="70726E"/>
        </w:rPr>
        <w:t>compliments</w:t>
      </w:r>
      <w:r>
        <w:rPr>
          <w:color w:val="70726E"/>
          <w:spacing w:val="23"/>
        </w:rPr>
        <w:t xml:space="preserve"> </w:t>
      </w:r>
      <w:r>
        <w:rPr>
          <w:color w:val="70726E"/>
        </w:rPr>
        <w:t>to</w:t>
      </w:r>
      <w:r>
        <w:rPr>
          <w:color w:val="70726E"/>
          <w:w w:val="99"/>
        </w:rPr>
        <w:t xml:space="preserve"> </w:t>
      </w:r>
      <w:r>
        <w:rPr>
          <w:color w:val="70726E"/>
        </w:rPr>
        <w:t>the</w:t>
      </w:r>
      <w:r>
        <w:rPr>
          <w:color w:val="70726E"/>
          <w:spacing w:val="10"/>
        </w:rPr>
        <w:t xml:space="preserve"> </w:t>
      </w:r>
      <w:r>
        <w:rPr>
          <w:color w:val="70726E"/>
        </w:rPr>
        <w:t>Ministry</w:t>
      </w:r>
      <w:r>
        <w:rPr>
          <w:color w:val="70726E"/>
          <w:spacing w:val="38"/>
        </w:rPr>
        <w:t xml:space="preserve"> </w:t>
      </w:r>
      <w:r>
        <w:rPr>
          <w:color w:val="70726E"/>
        </w:rPr>
        <w:t>of</w:t>
      </w:r>
      <w:r>
        <w:rPr>
          <w:color w:val="70726E"/>
          <w:spacing w:val="8"/>
        </w:rPr>
        <w:t xml:space="preserve"> </w:t>
      </w:r>
      <w:r>
        <w:rPr>
          <w:color w:val="70726E"/>
        </w:rPr>
        <w:t>Foreign</w:t>
      </w:r>
      <w:r>
        <w:rPr>
          <w:color w:val="70726E"/>
          <w:spacing w:val="23"/>
        </w:rPr>
        <w:t xml:space="preserve"> </w:t>
      </w:r>
      <w:r>
        <w:rPr>
          <w:color w:val="70726E"/>
        </w:rPr>
        <w:t>Affairs</w:t>
      </w:r>
      <w:r>
        <w:rPr>
          <w:color w:val="70726E"/>
          <w:spacing w:val="29"/>
        </w:rPr>
        <w:t xml:space="preserve"> </w:t>
      </w:r>
      <w:r>
        <w:rPr>
          <w:color w:val="70726E"/>
        </w:rPr>
        <w:t>of</w:t>
      </w:r>
      <w:r>
        <w:rPr>
          <w:color w:val="70726E"/>
          <w:spacing w:val="7"/>
        </w:rPr>
        <w:t xml:space="preserve"> </w:t>
      </w:r>
      <w:r>
        <w:rPr>
          <w:color w:val="70726E"/>
        </w:rPr>
        <w:t>the</w:t>
      </w:r>
      <w:r>
        <w:rPr>
          <w:color w:val="70726E"/>
          <w:spacing w:val="22"/>
        </w:rPr>
        <w:t xml:space="preserve"> </w:t>
      </w:r>
      <w:r>
        <w:rPr>
          <w:color w:val="70726E"/>
        </w:rPr>
        <w:t>Republic</w:t>
      </w:r>
      <w:r>
        <w:rPr>
          <w:color w:val="70726E"/>
          <w:spacing w:val="20"/>
        </w:rPr>
        <w:t xml:space="preserve"> </w:t>
      </w:r>
      <w:r>
        <w:rPr>
          <w:color w:val="70726E"/>
        </w:rPr>
        <w:t>of</w:t>
      </w:r>
      <w:r>
        <w:rPr>
          <w:color w:val="70726E"/>
          <w:spacing w:val="-2"/>
        </w:rPr>
        <w:t xml:space="preserve"> </w:t>
      </w:r>
      <w:r>
        <w:rPr>
          <w:color w:val="70726E"/>
        </w:rPr>
        <w:t>Azerbaijan</w:t>
      </w:r>
      <w:r>
        <w:rPr>
          <w:color w:val="70726E"/>
          <w:spacing w:val="38"/>
        </w:rPr>
        <w:t xml:space="preserve"> </w:t>
      </w:r>
      <w:r>
        <w:rPr>
          <w:color w:val="70726E"/>
        </w:rPr>
        <w:t>and</w:t>
      </w:r>
      <w:r>
        <w:rPr>
          <w:color w:val="70726E"/>
          <w:spacing w:val="24"/>
        </w:rPr>
        <w:t xml:space="preserve"> </w:t>
      </w:r>
      <w:r>
        <w:rPr>
          <w:color w:val="70726E"/>
        </w:rPr>
        <w:t>has</w:t>
      </w:r>
      <w:r>
        <w:rPr>
          <w:color w:val="70726E"/>
          <w:spacing w:val="-2"/>
        </w:rPr>
        <w:t xml:space="preserve"> </w:t>
      </w:r>
      <w:r>
        <w:rPr>
          <w:color w:val="70726E"/>
        </w:rPr>
        <w:t>the</w:t>
      </w:r>
      <w:r>
        <w:rPr>
          <w:color w:val="70726E"/>
          <w:spacing w:val="21"/>
        </w:rPr>
        <w:t xml:space="preserve"> </w:t>
      </w:r>
      <w:r>
        <w:rPr>
          <w:color w:val="70726E"/>
        </w:rPr>
        <w:t>honor</w:t>
      </w:r>
      <w:r>
        <w:rPr>
          <w:color w:val="70726E"/>
          <w:spacing w:val="15"/>
        </w:rPr>
        <w:t xml:space="preserve"> </w:t>
      </w:r>
      <w:r>
        <w:rPr>
          <w:color w:val="70726E"/>
        </w:rPr>
        <w:t>to</w:t>
      </w:r>
      <w:r>
        <w:rPr>
          <w:color w:val="70726E"/>
          <w:w w:val="104"/>
        </w:rPr>
        <w:t xml:space="preserve"> </w:t>
      </w:r>
      <w:r>
        <w:rPr>
          <w:color w:val="70726E"/>
        </w:rPr>
        <w:t>request</w:t>
      </w:r>
      <w:r>
        <w:rPr>
          <w:color w:val="70726E"/>
          <w:spacing w:val="31"/>
        </w:rPr>
        <w:t xml:space="preserve"> </w:t>
      </w:r>
      <w:r>
        <w:rPr>
          <w:color w:val="70726E"/>
        </w:rPr>
        <w:t>the</w:t>
      </w:r>
      <w:r>
        <w:rPr>
          <w:color w:val="70726E"/>
          <w:spacing w:val="30"/>
        </w:rPr>
        <w:t xml:space="preserve"> </w:t>
      </w:r>
      <w:r>
        <w:rPr>
          <w:color w:val="70726E"/>
        </w:rPr>
        <w:t>Ministry's</w:t>
      </w:r>
      <w:r>
        <w:rPr>
          <w:color w:val="70726E"/>
          <w:spacing w:val="26"/>
        </w:rPr>
        <w:t xml:space="preserve"> </w:t>
      </w:r>
      <w:r>
        <w:rPr>
          <w:color w:val="70726E"/>
        </w:rPr>
        <w:t>assistance</w:t>
      </w:r>
      <w:r>
        <w:rPr>
          <w:color w:val="70726E"/>
          <w:spacing w:val="27"/>
        </w:rPr>
        <w:t xml:space="preserve"> </w:t>
      </w:r>
      <w:r>
        <w:rPr>
          <w:color w:val="70726E"/>
        </w:rPr>
        <w:t>in</w:t>
      </w:r>
      <w:r>
        <w:rPr>
          <w:color w:val="70726E"/>
          <w:spacing w:val="15"/>
        </w:rPr>
        <w:t xml:space="preserve"> </w:t>
      </w:r>
      <w:r>
        <w:rPr>
          <w:color w:val="70726E"/>
        </w:rPr>
        <w:t>obt</w:t>
      </w:r>
      <w:r>
        <w:rPr>
          <w:color w:val="70726E"/>
          <w:spacing w:val="10"/>
        </w:rPr>
        <w:t>a</w:t>
      </w:r>
      <w:r>
        <w:rPr>
          <w:color w:val="575954"/>
          <w:spacing w:val="-4"/>
        </w:rPr>
        <w:t>i</w:t>
      </w:r>
      <w:r>
        <w:rPr>
          <w:color w:val="70726E"/>
        </w:rPr>
        <w:t>ning</w:t>
      </w:r>
      <w:r>
        <w:rPr>
          <w:color w:val="70726E"/>
          <w:spacing w:val="28"/>
        </w:rPr>
        <w:t xml:space="preserve"> </w:t>
      </w:r>
      <w:r>
        <w:rPr>
          <w:color w:val="70726E"/>
        </w:rPr>
        <w:t>appropriate</w:t>
      </w:r>
      <w:r>
        <w:rPr>
          <w:color w:val="70726E"/>
          <w:spacing w:val="39"/>
        </w:rPr>
        <w:t xml:space="preserve"> </w:t>
      </w:r>
      <w:r>
        <w:rPr>
          <w:color w:val="70726E"/>
        </w:rPr>
        <w:t>customs</w:t>
      </w:r>
      <w:r>
        <w:rPr>
          <w:color w:val="70726E"/>
          <w:spacing w:val="22"/>
        </w:rPr>
        <w:t xml:space="preserve"> </w:t>
      </w:r>
      <w:r>
        <w:rPr>
          <w:color w:val="70726E"/>
        </w:rPr>
        <w:t>documents</w:t>
      </w:r>
      <w:r>
        <w:rPr>
          <w:color w:val="70726E"/>
          <w:spacing w:val="43"/>
        </w:rPr>
        <w:t xml:space="preserve"> </w:t>
      </w:r>
      <w:r>
        <w:rPr>
          <w:color w:val="70726E"/>
        </w:rPr>
        <w:t>for</w:t>
      </w:r>
      <w:r>
        <w:rPr>
          <w:color w:val="70726E"/>
          <w:w w:val="101"/>
        </w:rPr>
        <w:t xml:space="preserve"> </w:t>
      </w:r>
      <w:r>
        <w:rPr>
          <w:color w:val="70726E"/>
        </w:rPr>
        <w:t>the</w:t>
      </w:r>
      <w:r>
        <w:rPr>
          <w:color w:val="70726E"/>
          <w:spacing w:val="15"/>
        </w:rPr>
        <w:t xml:space="preserve"> </w:t>
      </w:r>
      <w:r>
        <w:rPr>
          <w:color w:val="70726E"/>
        </w:rPr>
        <w:t>following</w:t>
      </w:r>
      <w:r>
        <w:rPr>
          <w:color w:val="70726E"/>
          <w:spacing w:val="24"/>
        </w:rPr>
        <w:t xml:space="preserve"> </w:t>
      </w:r>
      <w:r>
        <w:rPr>
          <w:color w:val="70726E"/>
        </w:rPr>
        <w:t>diplomatic</w:t>
      </w:r>
      <w:r>
        <w:rPr>
          <w:color w:val="70726E"/>
          <w:spacing w:val="37"/>
        </w:rPr>
        <w:t xml:space="preserve"> </w:t>
      </w:r>
      <w:r>
        <w:rPr>
          <w:color w:val="70726E"/>
        </w:rPr>
        <w:t>cargo</w:t>
      </w:r>
      <w:r>
        <w:rPr>
          <w:color w:val="70726E"/>
          <w:spacing w:val="12"/>
        </w:rPr>
        <w:t xml:space="preserve"> </w:t>
      </w:r>
      <w:r>
        <w:rPr>
          <w:color w:val="70726E"/>
        </w:rPr>
        <w:t>which</w:t>
      </w:r>
      <w:r>
        <w:rPr>
          <w:color w:val="70726E"/>
          <w:spacing w:val="31"/>
        </w:rPr>
        <w:t xml:space="preserve"> </w:t>
      </w:r>
      <w:r>
        <w:rPr>
          <w:color w:val="70726E"/>
        </w:rPr>
        <w:t>departs</w:t>
      </w:r>
      <w:r w:rsidR="00E424F9">
        <w:rPr>
          <w:color w:val="70726E"/>
        </w:rPr>
        <w:t>/arrive</w:t>
      </w:r>
      <w:r>
        <w:rPr>
          <w:color w:val="70726E"/>
          <w:spacing w:val="14"/>
        </w:rPr>
        <w:t xml:space="preserve"> </w:t>
      </w:r>
      <w:r>
        <w:rPr>
          <w:color w:val="70726E"/>
        </w:rPr>
        <w:t>Baku:</w:t>
      </w:r>
    </w:p>
    <w:p w:rsidR="001D2B69" w:rsidRDefault="008B5A34">
      <w:pPr>
        <w:pStyle w:val="BodyText"/>
        <w:spacing w:line="278" w:lineRule="exact"/>
        <w:ind w:left="824"/>
      </w:pPr>
      <w:r>
        <w:rPr>
          <w:color w:val="70726E"/>
        </w:rPr>
        <w:t>Description:</w:t>
      </w:r>
      <w:r>
        <w:rPr>
          <w:color w:val="70726E"/>
          <w:spacing w:val="30"/>
        </w:rPr>
        <w:t xml:space="preserve"> </w:t>
      </w:r>
      <w:r>
        <w:rPr>
          <w:color w:val="70726E"/>
        </w:rPr>
        <w:t>Personal</w:t>
      </w:r>
      <w:r>
        <w:rPr>
          <w:color w:val="70726E"/>
          <w:spacing w:val="34"/>
        </w:rPr>
        <w:t xml:space="preserve"> </w:t>
      </w:r>
      <w:r>
        <w:rPr>
          <w:color w:val="70726E"/>
        </w:rPr>
        <w:t>effects</w:t>
      </w:r>
      <w:r>
        <w:rPr>
          <w:color w:val="70726E"/>
          <w:spacing w:val="18"/>
        </w:rPr>
        <w:t xml:space="preserve"> </w:t>
      </w:r>
      <w:r>
        <w:rPr>
          <w:color w:val="70726E"/>
        </w:rPr>
        <w:t>of</w:t>
      </w:r>
      <w:r>
        <w:rPr>
          <w:color w:val="70726E"/>
          <w:spacing w:val="-4"/>
        </w:rPr>
        <w:t xml:space="preserve"> </w:t>
      </w:r>
      <w:r>
        <w:rPr>
          <w:color w:val="70726E"/>
        </w:rPr>
        <w:t>the</w:t>
      </w:r>
      <w:r>
        <w:rPr>
          <w:color w:val="70726E"/>
          <w:spacing w:val="18"/>
        </w:rPr>
        <w:t xml:space="preserve"> </w:t>
      </w:r>
      <w:r w:rsidR="003A4E45">
        <w:rPr>
          <w:color w:val="70726E"/>
        </w:rPr>
        <w:t>Indian</w:t>
      </w:r>
      <w:r>
        <w:rPr>
          <w:color w:val="70726E"/>
          <w:spacing w:val="21"/>
        </w:rPr>
        <w:t xml:space="preserve"> </w:t>
      </w:r>
      <w:r>
        <w:rPr>
          <w:color w:val="70726E"/>
        </w:rPr>
        <w:t>Embassy</w:t>
      </w:r>
      <w:r>
        <w:rPr>
          <w:color w:val="70726E"/>
          <w:spacing w:val="37"/>
        </w:rPr>
        <w:t xml:space="preserve"> </w:t>
      </w:r>
      <w:r>
        <w:rPr>
          <w:color w:val="70726E"/>
        </w:rPr>
        <w:t>employee</w:t>
      </w:r>
    </w:p>
    <w:p w:rsidR="001D2B69" w:rsidRDefault="001D2B69">
      <w:pPr>
        <w:spacing w:before="3" w:line="120" w:lineRule="exact"/>
        <w:rPr>
          <w:sz w:val="12"/>
          <w:szCs w:val="12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8B5A34">
      <w:pPr>
        <w:pStyle w:val="BodyText"/>
        <w:ind w:left="833"/>
      </w:pPr>
      <w:r>
        <w:rPr>
          <w:color w:val="858782"/>
        </w:rPr>
        <w:t>Employee's</w:t>
      </w:r>
      <w:r>
        <w:rPr>
          <w:color w:val="858782"/>
          <w:spacing w:val="43"/>
        </w:rPr>
        <w:t xml:space="preserve"> </w:t>
      </w:r>
      <w:r>
        <w:rPr>
          <w:color w:val="70726E"/>
        </w:rPr>
        <w:t>name:</w:t>
      </w:r>
      <w:r>
        <w:rPr>
          <w:color w:val="70726E"/>
          <w:spacing w:val="44"/>
        </w:rPr>
        <w:t xml:space="preserve"> </w:t>
      </w:r>
    </w:p>
    <w:p w:rsidR="001D2B69" w:rsidRDefault="001D2B69">
      <w:pPr>
        <w:spacing w:before="2" w:line="140" w:lineRule="exact"/>
        <w:rPr>
          <w:sz w:val="14"/>
          <w:szCs w:val="14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8B5A34">
      <w:pPr>
        <w:pStyle w:val="BodyText"/>
        <w:spacing w:line="497" w:lineRule="auto"/>
        <w:ind w:left="843" w:right="593" w:hanging="10"/>
      </w:pPr>
      <w:r>
        <w:rPr>
          <w:color w:val="70726E"/>
        </w:rPr>
        <w:t>Shipment</w:t>
      </w:r>
      <w:r>
        <w:rPr>
          <w:color w:val="70726E"/>
          <w:spacing w:val="14"/>
        </w:rPr>
        <w:t xml:space="preserve"> </w:t>
      </w:r>
      <w:r>
        <w:rPr>
          <w:color w:val="70726E"/>
        </w:rPr>
        <w:t>details:</w:t>
      </w:r>
      <w:r>
        <w:rPr>
          <w:color w:val="70726E"/>
          <w:spacing w:val="27"/>
        </w:rPr>
        <w:t xml:space="preserve"> </w:t>
      </w:r>
      <w:r>
        <w:rPr>
          <w:color w:val="70726E"/>
          <w:spacing w:val="8"/>
        </w:rPr>
        <w:t xml:space="preserve"> </w:t>
      </w:r>
      <w:r w:rsidR="00E424F9">
        <w:rPr>
          <w:color w:val="70726E"/>
        </w:rPr>
        <w:t>pcs/</w:t>
      </w:r>
      <w:r>
        <w:rPr>
          <w:color w:val="70726E"/>
          <w:spacing w:val="49"/>
        </w:rPr>
        <w:t xml:space="preserve"> </w:t>
      </w:r>
      <w:r>
        <w:rPr>
          <w:color w:val="70726E"/>
        </w:rPr>
        <w:t>kg</w:t>
      </w:r>
    </w:p>
    <w:p w:rsidR="001D2B69" w:rsidRDefault="008B5A34">
      <w:pPr>
        <w:pStyle w:val="BodyText"/>
        <w:spacing w:before="2"/>
        <w:ind w:left="833"/>
      </w:pPr>
      <w:r>
        <w:rPr>
          <w:color w:val="70726E"/>
        </w:rPr>
        <w:t>Mode</w:t>
      </w:r>
      <w:r>
        <w:rPr>
          <w:color w:val="70726E"/>
          <w:spacing w:val="27"/>
        </w:rPr>
        <w:t xml:space="preserve"> </w:t>
      </w:r>
      <w:r>
        <w:rPr>
          <w:color w:val="70726E"/>
        </w:rPr>
        <w:t>of</w:t>
      </w:r>
      <w:r>
        <w:rPr>
          <w:color w:val="70726E"/>
          <w:spacing w:val="12"/>
        </w:rPr>
        <w:t xml:space="preserve"> </w:t>
      </w:r>
      <w:r>
        <w:rPr>
          <w:color w:val="70726E"/>
        </w:rPr>
        <w:t>shipment:</w:t>
      </w:r>
      <w:r>
        <w:rPr>
          <w:color w:val="70726E"/>
          <w:spacing w:val="29"/>
        </w:rPr>
        <w:t xml:space="preserve"> </w:t>
      </w:r>
    </w:p>
    <w:p w:rsidR="001D2B69" w:rsidRDefault="001D2B69">
      <w:pPr>
        <w:spacing w:before="2" w:line="130" w:lineRule="exact"/>
        <w:rPr>
          <w:sz w:val="13"/>
          <w:szCs w:val="13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before="12" w:line="200" w:lineRule="exact"/>
        <w:rPr>
          <w:sz w:val="20"/>
          <w:szCs w:val="20"/>
        </w:rPr>
      </w:pPr>
    </w:p>
    <w:p w:rsidR="001D2B69" w:rsidRDefault="008B5A34">
      <w:pPr>
        <w:pStyle w:val="BodyText"/>
        <w:ind w:left="123"/>
      </w:pPr>
      <w:r>
        <w:rPr>
          <w:color w:val="858782"/>
        </w:rPr>
        <w:t xml:space="preserve">Embassy of </w:t>
      </w:r>
      <w:r w:rsidR="00E424F9">
        <w:rPr>
          <w:color w:val="858782"/>
        </w:rPr>
        <w:t>….</w:t>
      </w:r>
    </w:p>
    <w:p w:rsidR="001D2B69" w:rsidRDefault="001D2B69">
      <w:pPr>
        <w:spacing w:before="7" w:line="260" w:lineRule="exact"/>
        <w:rPr>
          <w:sz w:val="26"/>
          <w:szCs w:val="26"/>
        </w:rPr>
      </w:pPr>
    </w:p>
    <w:p w:rsidR="001D2B69" w:rsidRDefault="008B5A34">
      <w:pPr>
        <w:pStyle w:val="BodyText"/>
        <w:spacing w:before="65"/>
        <w:ind w:left="843"/>
      </w:pPr>
      <w:r>
        <w:rPr>
          <w:color w:val="70726E"/>
        </w:rPr>
        <w:t>Baku,</w:t>
      </w:r>
      <w:r>
        <w:rPr>
          <w:color w:val="70726E"/>
          <w:spacing w:val="20"/>
        </w:rPr>
        <w:t xml:space="preserve"> </w:t>
      </w:r>
      <w:r w:rsidR="003A4E45" w:rsidRPr="003A4E45">
        <w:rPr>
          <w:color w:val="70726E"/>
          <w:highlight w:val="yellow"/>
        </w:rPr>
        <w:t>date, year</w:t>
      </w:r>
    </w:p>
    <w:p w:rsidR="001D2B69" w:rsidRDefault="001D2B69">
      <w:pPr>
        <w:spacing w:before="7" w:line="170" w:lineRule="exact"/>
        <w:rPr>
          <w:sz w:val="17"/>
          <w:szCs w:val="17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8B5A34">
      <w:pPr>
        <w:spacing w:before="81"/>
        <w:ind w:left="36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807CB3"/>
          <w:w w:val="140"/>
          <w:sz w:val="15"/>
          <w:szCs w:val="15"/>
        </w:rPr>
        <w:t>DIPLOMATIC</w:t>
      </w:r>
      <w:r>
        <w:rPr>
          <w:rFonts w:ascii="Arial" w:eastAsia="Arial" w:hAnsi="Arial" w:cs="Arial"/>
          <w:b/>
          <w:bCs/>
          <w:color w:val="807CB3"/>
          <w:spacing w:val="16"/>
          <w:w w:val="1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807CB3"/>
          <w:w w:val="140"/>
          <w:sz w:val="15"/>
          <w:szCs w:val="15"/>
        </w:rPr>
        <w:t>NOTE</w:t>
      </w:r>
    </w:p>
    <w:p w:rsidR="001D2B69" w:rsidRDefault="001D2B69">
      <w:pPr>
        <w:jc w:val="center"/>
        <w:rPr>
          <w:rFonts w:ascii="Arial" w:eastAsia="Arial" w:hAnsi="Arial" w:cs="Arial"/>
          <w:sz w:val="15"/>
          <w:szCs w:val="15"/>
        </w:rPr>
        <w:sectPr w:rsidR="001D2B69">
          <w:type w:val="continuous"/>
          <w:pgSz w:w="11900" w:h="16840"/>
          <w:pgMar w:top="1580" w:right="1240" w:bottom="280" w:left="1220" w:header="720" w:footer="720" w:gutter="0"/>
          <w:cols w:space="720"/>
        </w:sect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before="1" w:line="200" w:lineRule="exact"/>
        <w:rPr>
          <w:sz w:val="20"/>
          <w:szCs w:val="20"/>
        </w:rPr>
      </w:pPr>
    </w:p>
    <w:p w:rsidR="001D2B69" w:rsidRDefault="008B5A34">
      <w:pPr>
        <w:pStyle w:val="BodyText"/>
        <w:spacing w:before="65"/>
      </w:pPr>
      <w:r w:rsidRPr="003A4E45">
        <w:rPr>
          <w:color w:val="6E706E"/>
          <w:highlight w:val="yellow"/>
        </w:rPr>
        <w:t>No.</w:t>
      </w:r>
      <w:r>
        <w:rPr>
          <w:color w:val="6E706E"/>
        </w:rPr>
        <w:t xml:space="preserve"> </w:t>
      </w:r>
    </w:p>
    <w:p w:rsidR="001D2B69" w:rsidRDefault="001D2B69">
      <w:pPr>
        <w:spacing w:before="3" w:line="120" w:lineRule="exact"/>
        <w:rPr>
          <w:sz w:val="12"/>
          <w:szCs w:val="12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E424F9" w:rsidP="003A4E45">
      <w:pPr>
        <w:pStyle w:val="BodyText"/>
        <w:spacing w:line="478" w:lineRule="auto"/>
        <w:ind w:right="423" w:firstLine="719"/>
      </w:pPr>
      <w:r w:rsidRPr="00E424F9">
        <w:rPr>
          <w:color w:val="6E706E"/>
          <w:highlight w:val="yellow"/>
        </w:rPr>
        <w:t>Name of the embassy in Azerbaijan</w:t>
      </w:r>
      <w:r w:rsidR="008B5A34">
        <w:rPr>
          <w:color w:val="6E706E"/>
          <w:spacing w:val="48"/>
        </w:rPr>
        <w:t xml:space="preserve"> </w:t>
      </w:r>
      <w:proofErr w:type="spellStart"/>
      <w:r w:rsidR="003A4E45">
        <w:rPr>
          <w:color w:val="6E706E"/>
        </w:rPr>
        <w:t>Azə</w:t>
      </w:r>
      <w:r w:rsidR="008B5A34">
        <w:rPr>
          <w:color w:val="6E706E"/>
        </w:rPr>
        <w:t>rbaycan</w:t>
      </w:r>
      <w:proofErr w:type="spellEnd"/>
      <w:r w:rsidR="008B5A34">
        <w:rPr>
          <w:color w:val="6E706E"/>
          <w:spacing w:val="65"/>
        </w:rPr>
        <w:t xml:space="preserve"> </w:t>
      </w:r>
      <w:proofErr w:type="spellStart"/>
      <w:r w:rsidR="003A4E45">
        <w:rPr>
          <w:color w:val="6E706E"/>
        </w:rPr>
        <w:t>Respublikasındakı</w:t>
      </w:r>
      <w:proofErr w:type="spellEnd"/>
      <w:r w:rsidR="008B5A34">
        <w:rPr>
          <w:color w:val="6E706E"/>
          <w:spacing w:val="38"/>
        </w:rPr>
        <w:t xml:space="preserve"> </w:t>
      </w:r>
      <w:proofErr w:type="spellStart"/>
      <w:r w:rsidR="003A4E45">
        <w:rPr>
          <w:color w:val="6E706E"/>
        </w:rPr>
        <w:t>Sə</w:t>
      </w:r>
      <w:r w:rsidR="008B5A34">
        <w:rPr>
          <w:color w:val="6E706E"/>
        </w:rPr>
        <w:t>firliyi</w:t>
      </w:r>
      <w:proofErr w:type="spellEnd"/>
      <w:r w:rsidR="008B5A34">
        <w:rPr>
          <w:color w:val="6E706E"/>
          <w:w w:val="102"/>
        </w:rPr>
        <w:t xml:space="preserve"> </w:t>
      </w:r>
      <w:proofErr w:type="spellStart"/>
      <w:r w:rsidR="003A4E45">
        <w:rPr>
          <w:color w:val="7E807E"/>
        </w:rPr>
        <w:t>Azə</w:t>
      </w:r>
      <w:r w:rsidR="008B5A34">
        <w:rPr>
          <w:color w:val="7E807E"/>
        </w:rPr>
        <w:t>rbaycan</w:t>
      </w:r>
      <w:proofErr w:type="spellEnd"/>
      <w:r w:rsidR="008B5A34">
        <w:rPr>
          <w:color w:val="7E807E"/>
          <w:spacing w:val="33"/>
        </w:rPr>
        <w:t xml:space="preserve"> </w:t>
      </w:r>
      <w:proofErr w:type="spellStart"/>
      <w:r w:rsidR="003A4E45">
        <w:rPr>
          <w:color w:val="6E706E"/>
        </w:rPr>
        <w:t>Respublikasının</w:t>
      </w:r>
      <w:proofErr w:type="spellEnd"/>
      <w:r w:rsidR="008B5A34">
        <w:rPr>
          <w:color w:val="6E706E"/>
          <w:spacing w:val="34"/>
        </w:rPr>
        <w:t xml:space="preserve"> </w:t>
      </w:r>
      <w:proofErr w:type="spellStart"/>
      <w:r w:rsidR="008B5A34">
        <w:rPr>
          <w:color w:val="6E706E"/>
        </w:rPr>
        <w:t>Xarici</w:t>
      </w:r>
      <w:proofErr w:type="spellEnd"/>
      <w:r w:rsidR="008B5A34">
        <w:rPr>
          <w:color w:val="6E706E"/>
          <w:spacing w:val="21"/>
        </w:rPr>
        <w:t xml:space="preserve"> </w:t>
      </w:r>
      <w:proofErr w:type="spellStart"/>
      <w:r w:rsidR="003A4E45">
        <w:rPr>
          <w:color w:val="6E706E"/>
        </w:rPr>
        <w:t>İşlə</w:t>
      </w:r>
      <w:r w:rsidR="008B5A34">
        <w:rPr>
          <w:color w:val="6E706E"/>
        </w:rPr>
        <w:t>r</w:t>
      </w:r>
      <w:proofErr w:type="spellEnd"/>
      <w:r w:rsidR="008B5A34">
        <w:rPr>
          <w:color w:val="6E706E"/>
          <w:spacing w:val="5"/>
        </w:rPr>
        <w:t xml:space="preserve"> </w:t>
      </w:r>
      <w:proofErr w:type="spellStart"/>
      <w:r w:rsidR="003A4E45">
        <w:rPr>
          <w:color w:val="6E706E"/>
        </w:rPr>
        <w:t>Nazirliyinə</w:t>
      </w:r>
      <w:proofErr w:type="spellEnd"/>
      <w:r w:rsidR="008B5A34">
        <w:rPr>
          <w:color w:val="6E706E"/>
          <w:spacing w:val="36"/>
        </w:rPr>
        <w:t xml:space="preserve"> </w:t>
      </w:r>
      <w:proofErr w:type="spellStart"/>
      <w:r w:rsidR="003A4E45">
        <w:rPr>
          <w:color w:val="6E706E"/>
        </w:rPr>
        <w:t>ö</w:t>
      </w:r>
      <w:r w:rsidR="008B5A34">
        <w:rPr>
          <w:color w:val="6E706E"/>
        </w:rPr>
        <w:t>z</w:t>
      </w:r>
      <w:proofErr w:type="spellEnd"/>
      <w:r w:rsidR="008B5A34">
        <w:rPr>
          <w:color w:val="6E706E"/>
          <w:spacing w:val="-7"/>
        </w:rPr>
        <w:t xml:space="preserve"> </w:t>
      </w:r>
      <w:proofErr w:type="spellStart"/>
      <w:r w:rsidR="003A4E45">
        <w:rPr>
          <w:color w:val="6E706E"/>
        </w:rPr>
        <w:t>ehtiramını</w:t>
      </w:r>
      <w:proofErr w:type="spellEnd"/>
      <w:r w:rsidR="008B5A34">
        <w:rPr>
          <w:color w:val="6E706E"/>
          <w:spacing w:val="-12"/>
        </w:rPr>
        <w:t xml:space="preserve"> </w:t>
      </w:r>
      <w:proofErr w:type="spellStart"/>
      <w:r w:rsidR="008B5A34">
        <w:rPr>
          <w:color w:val="6E706E"/>
        </w:rPr>
        <w:t>izhar</w:t>
      </w:r>
      <w:proofErr w:type="spellEnd"/>
      <w:r w:rsidR="008B5A34">
        <w:rPr>
          <w:color w:val="6E706E"/>
          <w:spacing w:val="16"/>
        </w:rPr>
        <w:t xml:space="preserve"> </w:t>
      </w:r>
      <w:proofErr w:type="spellStart"/>
      <w:r w:rsidR="008B5A34">
        <w:rPr>
          <w:color w:val="6E706E"/>
        </w:rPr>
        <w:t>edir</w:t>
      </w:r>
      <w:proofErr w:type="spellEnd"/>
      <w:r w:rsidR="008B5A34">
        <w:rPr>
          <w:color w:val="6E706E"/>
          <w:spacing w:val="12"/>
        </w:rPr>
        <w:t xml:space="preserve"> </w:t>
      </w:r>
      <w:proofErr w:type="spellStart"/>
      <w:r w:rsidR="003A4E45">
        <w:rPr>
          <w:color w:val="6E706E"/>
        </w:rPr>
        <w:t>və</w:t>
      </w:r>
      <w:proofErr w:type="spellEnd"/>
      <w:r w:rsidR="008B5A34">
        <w:rPr>
          <w:color w:val="6E706E"/>
          <w:w w:val="96"/>
        </w:rPr>
        <w:t xml:space="preserve"> </w:t>
      </w:r>
      <w:proofErr w:type="spellStart"/>
      <w:r w:rsidR="003A4E45" w:rsidRPr="00E424F9">
        <w:rPr>
          <w:color w:val="6E706E"/>
          <w:highlight w:val="yellow"/>
        </w:rPr>
        <w:t>Bakıdan</w:t>
      </w:r>
      <w:proofErr w:type="spellEnd"/>
      <w:r w:rsidR="003A4E45" w:rsidRPr="00E424F9">
        <w:rPr>
          <w:color w:val="6E706E"/>
          <w:spacing w:val="13"/>
          <w:highlight w:val="yellow"/>
        </w:rPr>
        <w:t xml:space="preserve"> </w:t>
      </w:r>
      <w:proofErr w:type="spellStart"/>
      <w:r w:rsidR="003A4E45" w:rsidRPr="00E424F9">
        <w:rPr>
          <w:color w:val="6E706E"/>
          <w:highlight w:val="yellow"/>
        </w:rPr>
        <w:t>gedə</w:t>
      </w:r>
      <w:r w:rsidR="008B5A34" w:rsidRPr="00E424F9">
        <w:rPr>
          <w:color w:val="6E706E"/>
          <w:highlight w:val="yellow"/>
        </w:rPr>
        <w:t>n</w:t>
      </w:r>
      <w:proofErr w:type="spellEnd"/>
      <w:r w:rsidRPr="00E424F9">
        <w:rPr>
          <w:color w:val="6E706E"/>
          <w:highlight w:val="yellow"/>
        </w:rPr>
        <w:t>/</w:t>
      </w:r>
      <w:proofErr w:type="spellStart"/>
      <w:r w:rsidRPr="00E424F9">
        <w:rPr>
          <w:color w:val="6E706E"/>
          <w:highlight w:val="yellow"/>
        </w:rPr>
        <w:t>Bakıya</w:t>
      </w:r>
      <w:proofErr w:type="spellEnd"/>
      <w:r w:rsidRPr="00E424F9">
        <w:rPr>
          <w:color w:val="6E706E"/>
          <w:highlight w:val="yellow"/>
        </w:rPr>
        <w:t xml:space="preserve"> </w:t>
      </w:r>
      <w:proofErr w:type="spellStart"/>
      <w:r w:rsidRPr="00E424F9">
        <w:rPr>
          <w:color w:val="6E706E"/>
          <w:highlight w:val="yellow"/>
        </w:rPr>
        <w:t>gələn</w:t>
      </w:r>
      <w:proofErr w:type="spellEnd"/>
      <w:r w:rsidR="008B5A34">
        <w:rPr>
          <w:color w:val="6E706E"/>
          <w:spacing w:val="-3"/>
        </w:rPr>
        <w:t xml:space="preserve"> </w:t>
      </w:r>
      <w:proofErr w:type="spellStart"/>
      <w:r w:rsidR="008B5A34">
        <w:rPr>
          <w:color w:val="6E706E"/>
        </w:rPr>
        <w:t>diplomatik</w:t>
      </w:r>
      <w:proofErr w:type="spellEnd"/>
      <w:r w:rsidR="008B5A34">
        <w:rPr>
          <w:color w:val="6E706E"/>
          <w:spacing w:val="3"/>
        </w:rPr>
        <w:t xml:space="preserve"> </w:t>
      </w:r>
      <w:proofErr w:type="spellStart"/>
      <w:r w:rsidR="003A4E45">
        <w:rPr>
          <w:color w:val="6E706E"/>
        </w:rPr>
        <w:t>yükün</w:t>
      </w:r>
      <w:proofErr w:type="spellEnd"/>
      <w:r w:rsidR="008B5A34">
        <w:rPr>
          <w:color w:val="6E706E"/>
          <w:spacing w:val="16"/>
        </w:rPr>
        <w:t xml:space="preserve"> </w:t>
      </w:r>
      <w:proofErr w:type="spellStart"/>
      <w:r w:rsidR="003A4E45">
        <w:rPr>
          <w:color w:val="6E706E"/>
        </w:rPr>
        <w:t>gömrü</w:t>
      </w:r>
      <w:r w:rsidR="008B5A34">
        <w:rPr>
          <w:color w:val="6E706E"/>
        </w:rPr>
        <w:t>k</w:t>
      </w:r>
      <w:proofErr w:type="spellEnd"/>
      <w:r w:rsidR="003A4E45">
        <w:t xml:space="preserve"> </w:t>
      </w:r>
      <w:proofErr w:type="spellStart"/>
      <w:r w:rsidR="003A4E45">
        <w:rPr>
          <w:color w:val="6E706E"/>
          <w:w w:val="105"/>
        </w:rPr>
        <w:t>rəsmiləşdirilməsinə</w:t>
      </w:r>
      <w:proofErr w:type="spellEnd"/>
      <w:r w:rsidR="008B5A34">
        <w:rPr>
          <w:color w:val="6E706E"/>
          <w:spacing w:val="46"/>
          <w:w w:val="105"/>
        </w:rPr>
        <w:t xml:space="preserve"> </w:t>
      </w:r>
      <w:proofErr w:type="spellStart"/>
      <w:r w:rsidR="003A4E45">
        <w:rPr>
          <w:color w:val="6E706E"/>
          <w:w w:val="105"/>
        </w:rPr>
        <w:t>kömə</w:t>
      </w:r>
      <w:r w:rsidR="008B5A34">
        <w:rPr>
          <w:color w:val="6E706E"/>
          <w:w w:val="105"/>
        </w:rPr>
        <w:t>klik</w:t>
      </w:r>
      <w:proofErr w:type="spellEnd"/>
      <w:r w:rsidR="008B5A34">
        <w:rPr>
          <w:color w:val="6E706E"/>
          <w:spacing w:val="-13"/>
          <w:w w:val="105"/>
        </w:rPr>
        <w:t xml:space="preserve"> </w:t>
      </w:r>
      <w:proofErr w:type="spellStart"/>
      <w:r w:rsidR="003A4E45">
        <w:rPr>
          <w:color w:val="6E706E"/>
          <w:w w:val="105"/>
        </w:rPr>
        <w:t>göstərmə</w:t>
      </w:r>
      <w:r w:rsidR="008B5A34">
        <w:rPr>
          <w:color w:val="6E706E"/>
          <w:w w:val="105"/>
        </w:rPr>
        <w:t>sini</w:t>
      </w:r>
      <w:proofErr w:type="spellEnd"/>
      <w:r w:rsidR="008B5A34">
        <w:rPr>
          <w:color w:val="6E706E"/>
          <w:spacing w:val="-14"/>
          <w:w w:val="105"/>
        </w:rPr>
        <w:t xml:space="preserve"> </w:t>
      </w:r>
      <w:proofErr w:type="spellStart"/>
      <w:r w:rsidR="008B5A34">
        <w:rPr>
          <w:color w:val="6E706E"/>
          <w:w w:val="105"/>
        </w:rPr>
        <w:t>xahi</w:t>
      </w:r>
      <w:r w:rsidR="003A4E45">
        <w:rPr>
          <w:color w:val="6E706E"/>
          <w:w w:val="105"/>
        </w:rPr>
        <w:t>ş</w:t>
      </w:r>
      <w:proofErr w:type="spellEnd"/>
      <w:r w:rsidR="008B5A34">
        <w:rPr>
          <w:color w:val="6E706E"/>
          <w:spacing w:val="-17"/>
          <w:w w:val="105"/>
        </w:rPr>
        <w:t xml:space="preserve"> </w:t>
      </w:r>
      <w:proofErr w:type="spellStart"/>
      <w:r w:rsidR="008B5A34">
        <w:rPr>
          <w:color w:val="7E807E"/>
          <w:w w:val="105"/>
        </w:rPr>
        <w:t>edir</w:t>
      </w:r>
      <w:proofErr w:type="spellEnd"/>
      <w:r w:rsidR="008B5A34">
        <w:rPr>
          <w:color w:val="7E807E"/>
          <w:w w:val="105"/>
        </w:rPr>
        <w:t>.</w:t>
      </w:r>
    </w:p>
    <w:p w:rsidR="001D2B69" w:rsidRDefault="001D2B69">
      <w:pPr>
        <w:spacing w:before="3" w:line="120" w:lineRule="exact"/>
        <w:rPr>
          <w:sz w:val="12"/>
          <w:szCs w:val="12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3A4E45">
      <w:pPr>
        <w:pStyle w:val="BodyText"/>
        <w:ind w:left="1559"/>
      </w:pPr>
      <w:proofErr w:type="spellStart"/>
      <w:r>
        <w:rPr>
          <w:color w:val="6E706E"/>
          <w:w w:val="105"/>
        </w:rPr>
        <w:t>Yü</w:t>
      </w:r>
      <w:r w:rsidR="008B5A34">
        <w:rPr>
          <w:color w:val="6E706E"/>
          <w:w w:val="105"/>
        </w:rPr>
        <w:t>k</w:t>
      </w:r>
      <w:proofErr w:type="spellEnd"/>
      <w:r w:rsidR="008B5A34">
        <w:rPr>
          <w:color w:val="6E706E"/>
          <w:spacing w:val="5"/>
          <w:w w:val="105"/>
        </w:rPr>
        <w:t xml:space="preserve"> </w:t>
      </w:r>
      <w:proofErr w:type="spellStart"/>
      <w:r>
        <w:rPr>
          <w:color w:val="6E706E"/>
          <w:w w:val="105"/>
        </w:rPr>
        <w:t>haqqın</w:t>
      </w:r>
      <w:r w:rsidR="008B5A34">
        <w:rPr>
          <w:color w:val="6E706E"/>
          <w:w w:val="105"/>
        </w:rPr>
        <w:t>da</w:t>
      </w:r>
      <w:proofErr w:type="spellEnd"/>
      <w:r w:rsidR="008B5A34">
        <w:rPr>
          <w:color w:val="6E706E"/>
          <w:spacing w:val="4"/>
          <w:w w:val="105"/>
        </w:rPr>
        <w:t xml:space="preserve"> </w:t>
      </w:r>
      <w:proofErr w:type="spellStart"/>
      <w:r>
        <w:rPr>
          <w:color w:val="6E706E"/>
          <w:w w:val="105"/>
        </w:rPr>
        <w:t>məlumat</w:t>
      </w:r>
      <w:proofErr w:type="spellEnd"/>
      <w:r>
        <w:rPr>
          <w:color w:val="6E706E"/>
          <w:w w:val="105"/>
        </w:rPr>
        <w:t xml:space="preserve">: </w:t>
      </w:r>
      <w:r w:rsidR="00E424F9" w:rsidRPr="00E424F9">
        <w:rPr>
          <w:color w:val="6E706E"/>
          <w:w w:val="105"/>
          <w:highlight w:val="yellow"/>
        </w:rPr>
        <w:t>Name of the embassy</w:t>
      </w:r>
      <w:r w:rsidR="008B5A34">
        <w:rPr>
          <w:color w:val="6E706E"/>
          <w:spacing w:val="14"/>
          <w:w w:val="110"/>
        </w:rPr>
        <w:t xml:space="preserve"> </w:t>
      </w:r>
      <w:proofErr w:type="spellStart"/>
      <w:r>
        <w:rPr>
          <w:color w:val="6E706E"/>
          <w:w w:val="105"/>
        </w:rPr>
        <w:t>Sə</w:t>
      </w:r>
      <w:r w:rsidR="008B5A34">
        <w:rPr>
          <w:color w:val="6E706E"/>
          <w:w w:val="105"/>
        </w:rPr>
        <w:t>firliyinin</w:t>
      </w:r>
      <w:proofErr w:type="spellEnd"/>
      <w:r w:rsidR="008B5A34">
        <w:rPr>
          <w:color w:val="6E706E"/>
          <w:spacing w:val="3"/>
          <w:w w:val="105"/>
        </w:rPr>
        <w:t xml:space="preserve"> </w:t>
      </w:r>
      <w:proofErr w:type="spellStart"/>
      <w:r>
        <w:rPr>
          <w:color w:val="6E706E"/>
          <w:w w:val="105"/>
        </w:rPr>
        <w:t>əmə</w:t>
      </w:r>
      <w:r w:rsidR="008B5A34">
        <w:rPr>
          <w:color w:val="6E706E"/>
          <w:w w:val="105"/>
        </w:rPr>
        <w:t>kda</w:t>
      </w:r>
      <w:r>
        <w:rPr>
          <w:color w:val="6E706E"/>
          <w:w w:val="105"/>
        </w:rPr>
        <w:t>şının</w:t>
      </w:r>
      <w:proofErr w:type="spellEnd"/>
      <w:r>
        <w:rPr>
          <w:color w:val="6E706E"/>
          <w:w w:val="105"/>
        </w:rPr>
        <w:t xml:space="preserve"> </w:t>
      </w:r>
      <w:proofErr w:type="spellStart"/>
      <w:r>
        <w:rPr>
          <w:color w:val="6E706E"/>
          <w:w w:val="105"/>
        </w:rPr>
        <w:t>ş</w:t>
      </w:r>
      <w:r>
        <w:rPr>
          <w:color w:val="6E706E"/>
          <w:spacing w:val="-10"/>
          <w:w w:val="105"/>
        </w:rPr>
        <w:t>ə</w:t>
      </w:r>
      <w:r w:rsidR="008B5A34">
        <w:rPr>
          <w:color w:val="6E706E"/>
          <w:w w:val="105"/>
        </w:rPr>
        <w:t>xsi</w:t>
      </w:r>
      <w:proofErr w:type="spellEnd"/>
      <w:r w:rsidR="008B5A34">
        <w:rPr>
          <w:color w:val="6E706E"/>
          <w:spacing w:val="-9"/>
          <w:w w:val="105"/>
        </w:rPr>
        <w:t xml:space="preserve"> </w:t>
      </w:r>
      <w:proofErr w:type="spellStart"/>
      <w:r>
        <w:rPr>
          <w:color w:val="6E706E"/>
          <w:w w:val="105"/>
        </w:rPr>
        <w:t>əşyaları</w:t>
      </w:r>
      <w:proofErr w:type="spellEnd"/>
    </w:p>
    <w:p w:rsidR="001D2B69" w:rsidRDefault="001D2B69">
      <w:pPr>
        <w:spacing w:before="4" w:line="100" w:lineRule="exact"/>
        <w:rPr>
          <w:sz w:val="10"/>
          <w:szCs w:val="1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3A4E45">
      <w:pPr>
        <w:pStyle w:val="BodyText"/>
        <w:ind w:left="1559"/>
      </w:pPr>
      <w:proofErr w:type="spellStart"/>
      <w:r>
        <w:rPr>
          <w:color w:val="7E807E"/>
        </w:rPr>
        <w:t>Əməkdaşın</w:t>
      </w:r>
      <w:proofErr w:type="spellEnd"/>
      <w:r>
        <w:rPr>
          <w:color w:val="7E807E"/>
        </w:rPr>
        <w:t xml:space="preserve"> </w:t>
      </w:r>
      <w:proofErr w:type="spellStart"/>
      <w:r>
        <w:rPr>
          <w:color w:val="7E807E"/>
        </w:rPr>
        <w:t>adı</w:t>
      </w:r>
      <w:proofErr w:type="spellEnd"/>
      <w:r w:rsidR="008B5A34">
        <w:rPr>
          <w:color w:val="7E807E"/>
        </w:rPr>
        <w:t>:</w:t>
      </w:r>
      <w:r w:rsidR="008B5A34">
        <w:rPr>
          <w:color w:val="7E807E"/>
          <w:spacing w:val="15"/>
        </w:rPr>
        <w:t xml:space="preserve"> </w:t>
      </w:r>
    </w:p>
    <w:p w:rsidR="001D2B69" w:rsidRDefault="001D2B69">
      <w:pPr>
        <w:spacing w:before="3" w:line="110" w:lineRule="exact"/>
        <w:rPr>
          <w:sz w:val="11"/>
          <w:szCs w:val="11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3A4E45" w:rsidP="003A4E45">
      <w:pPr>
        <w:pStyle w:val="BodyText"/>
        <w:spacing w:line="485" w:lineRule="auto"/>
        <w:ind w:left="1559" w:right="3330"/>
      </w:pPr>
      <w:proofErr w:type="spellStart"/>
      <w:r>
        <w:rPr>
          <w:rFonts w:ascii="Arial" w:eastAsia="Arial" w:hAnsi="Arial" w:cs="Arial"/>
          <w:color w:val="6E706E"/>
          <w:sz w:val="26"/>
          <w:szCs w:val="26"/>
        </w:rPr>
        <w:t>Yü</w:t>
      </w:r>
      <w:r w:rsidR="008B5A34">
        <w:rPr>
          <w:rFonts w:ascii="Arial" w:eastAsia="Arial" w:hAnsi="Arial" w:cs="Arial"/>
          <w:color w:val="6E706E"/>
          <w:sz w:val="26"/>
          <w:szCs w:val="26"/>
        </w:rPr>
        <w:t>k</w:t>
      </w:r>
      <w:proofErr w:type="spellEnd"/>
      <w:r w:rsidR="008B5A34">
        <w:rPr>
          <w:rFonts w:ascii="Arial" w:eastAsia="Arial" w:hAnsi="Arial" w:cs="Arial"/>
          <w:color w:val="6E706E"/>
          <w:spacing w:val="5"/>
          <w:sz w:val="26"/>
          <w:szCs w:val="26"/>
        </w:rPr>
        <w:t xml:space="preserve"> </w:t>
      </w:r>
      <w:proofErr w:type="spellStart"/>
      <w:r>
        <w:rPr>
          <w:color w:val="6E706E"/>
        </w:rPr>
        <w:t>haqqın</w:t>
      </w:r>
      <w:r w:rsidR="008B5A34">
        <w:rPr>
          <w:color w:val="6E706E"/>
        </w:rPr>
        <w:t>da</w:t>
      </w:r>
      <w:proofErr w:type="spellEnd"/>
      <w:r w:rsidR="008B5A34">
        <w:rPr>
          <w:color w:val="6E706E"/>
          <w:spacing w:val="26"/>
        </w:rPr>
        <w:t xml:space="preserve"> </w:t>
      </w:r>
      <w:proofErr w:type="spellStart"/>
      <w:r>
        <w:rPr>
          <w:color w:val="7E807E"/>
        </w:rPr>
        <w:t>mə</w:t>
      </w:r>
      <w:r w:rsidR="008B5A34">
        <w:rPr>
          <w:color w:val="7E807E"/>
        </w:rPr>
        <w:t>lumat</w:t>
      </w:r>
      <w:proofErr w:type="spellEnd"/>
      <w:r w:rsidR="008B5A34">
        <w:rPr>
          <w:color w:val="7E807E"/>
        </w:rPr>
        <w:t>:</w:t>
      </w:r>
      <w:r w:rsidR="008B5A34">
        <w:rPr>
          <w:color w:val="7E807E"/>
          <w:spacing w:val="20"/>
        </w:rPr>
        <w:t xml:space="preserve"> </w:t>
      </w:r>
      <w:proofErr w:type="spellStart"/>
      <w:r w:rsidR="00E424F9">
        <w:rPr>
          <w:color w:val="6E706E"/>
        </w:rPr>
        <w:t>yer</w:t>
      </w:r>
      <w:proofErr w:type="spellEnd"/>
      <w:r w:rsidR="00E424F9">
        <w:rPr>
          <w:color w:val="6E706E"/>
        </w:rPr>
        <w:t>/</w:t>
      </w:r>
      <w:r w:rsidR="008B5A34">
        <w:rPr>
          <w:color w:val="6E706E"/>
          <w:spacing w:val="11"/>
        </w:rPr>
        <w:t xml:space="preserve"> </w:t>
      </w:r>
      <w:proofErr w:type="spellStart"/>
      <w:r w:rsidR="008B5A34">
        <w:rPr>
          <w:color w:val="6E706E"/>
        </w:rPr>
        <w:t>kq</w:t>
      </w:r>
      <w:proofErr w:type="spellEnd"/>
      <w:r w:rsidR="008B5A34">
        <w:rPr>
          <w:color w:val="6E706E"/>
          <w:w w:val="102"/>
        </w:rPr>
        <w:t xml:space="preserve"> </w:t>
      </w:r>
      <w:proofErr w:type="spellStart"/>
      <w:r w:rsidR="008B5A34">
        <w:rPr>
          <w:color w:val="6E706E"/>
          <w:w w:val="95"/>
        </w:rPr>
        <w:t>Göndərmə</w:t>
      </w:r>
      <w:proofErr w:type="spellEnd"/>
      <w:r w:rsidR="008B5A34">
        <w:rPr>
          <w:color w:val="6E706E"/>
          <w:w w:val="95"/>
        </w:rPr>
        <w:t xml:space="preserve"> </w:t>
      </w:r>
      <w:proofErr w:type="spellStart"/>
      <w:proofErr w:type="gramStart"/>
      <w:r w:rsidR="008B5A34">
        <w:rPr>
          <w:color w:val="6E706E"/>
          <w:w w:val="95"/>
        </w:rPr>
        <w:t>üsulu</w:t>
      </w:r>
      <w:proofErr w:type="spellEnd"/>
      <w:r w:rsidR="008B5A34">
        <w:rPr>
          <w:color w:val="6E706E"/>
          <w:spacing w:val="-46"/>
          <w:w w:val="95"/>
        </w:rPr>
        <w:t xml:space="preserve"> </w:t>
      </w:r>
      <w:r w:rsidR="008B5A34">
        <w:rPr>
          <w:color w:val="4D4D4B"/>
          <w:w w:val="95"/>
        </w:rPr>
        <w:t>:</w:t>
      </w:r>
      <w:proofErr w:type="gramEnd"/>
      <w:r w:rsidR="008B5A34">
        <w:rPr>
          <w:color w:val="4D4D4B"/>
          <w:spacing w:val="-15"/>
          <w:w w:val="95"/>
        </w:rPr>
        <w:t xml:space="preserve"> </w:t>
      </w: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1D2B69">
      <w:pPr>
        <w:spacing w:before="15" w:line="220" w:lineRule="exact"/>
      </w:pPr>
    </w:p>
    <w:p w:rsidR="001D2B69" w:rsidRDefault="00E424F9">
      <w:pPr>
        <w:pStyle w:val="BodyText"/>
      </w:pPr>
      <w:r>
        <w:rPr>
          <w:color w:val="7E807E"/>
          <w:w w:val="105"/>
        </w:rPr>
        <w:t xml:space="preserve">….. </w:t>
      </w:r>
      <w:proofErr w:type="spellStart"/>
      <w:r>
        <w:rPr>
          <w:color w:val="7E807E"/>
          <w:w w:val="105"/>
        </w:rPr>
        <w:t>Səfi</w:t>
      </w:r>
      <w:r w:rsidR="008B5A34">
        <w:rPr>
          <w:color w:val="7E807E"/>
          <w:w w:val="105"/>
        </w:rPr>
        <w:t>rliyi</w:t>
      </w:r>
      <w:proofErr w:type="spellEnd"/>
    </w:p>
    <w:p w:rsidR="001D2B69" w:rsidRDefault="001D2B69">
      <w:pPr>
        <w:spacing w:before="3" w:line="110" w:lineRule="exact"/>
        <w:rPr>
          <w:sz w:val="11"/>
          <w:szCs w:val="11"/>
        </w:rPr>
      </w:pPr>
    </w:p>
    <w:p w:rsidR="001D2B69" w:rsidRDefault="001D2B69">
      <w:pPr>
        <w:spacing w:line="200" w:lineRule="exact"/>
        <w:rPr>
          <w:sz w:val="20"/>
          <w:szCs w:val="20"/>
        </w:rPr>
      </w:pPr>
    </w:p>
    <w:p w:rsidR="001D2B69" w:rsidRDefault="008B5A34">
      <w:pPr>
        <w:ind w:left="839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Arial" w:eastAsia="Arial" w:hAnsi="Arial" w:cs="Arial"/>
          <w:color w:val="6E706E"/>
          <w:sz w:val="25"/>
          <w:szCs w:val="25"/>
        </w:rPr>
        <w:t>Bakı</w:t>
      </w:r>
      <w:proofErr w:type="spellEnd"/>
      <w:r>
        <w:rPr>
          <w:rFonts w:ascii="Arial" w:eastAsia="Arial" w:hAnsi="Arial" w:cs="Arial"/>
          <w:color w:val="6E706E"/>
          <w:sz w:val="25"/>
          <w:szCs w:val="25"/>
        </w:rPr>
        <w:t>,</w:t>
      </w:r>
      <w:r>
        <w:rPr>
          <w:rFonts w:ascii="Arial" w:eastAsia="Arial" w:hAnsi="Arial" w:cs="Arial"/>
          <w:color w:val="6E706E"/>
          <w:spacing w:val="-19"/>
          <w:sz w:val="25"/>
          <w:szCs w:val="25"/>
        </w:rPr>
        <w:t xml:space="preserve"> </w:t>
      </w:r>
      <w:r w:rsidRPr="008B5A34">
        <w:rPr>
          <w:rFonts w:ascii="Times New Roman" w:eastAsia="Times New Roman" w:hAnsi="Times New Roman" w:cs="Times New Roman"/>
          <w:color w:val="6E706E"/>
          <w:sz w:val="27"/>
          <w:szCs w:val="27"/>
          <w:highlight w:val="yellow"/>
        </w:rPr>
        <w:t>date year</w:t>
      </w:r>
    </w:p>
    <w:sectPr w:rsidR="001D2B69">
      <w:pgSz w:w="11900" w:h="16840"/>
      <w:pgMar w:top="15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2B69"/>
    <w:rsid w:val="001D2B69"/>
    <w:rsid w:val="003A4E45"/>
    <w:rsid w:val="008B5A34"/>
    <w:rsid w:val="00E4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61FDB-8987-4262-8D52-73FB2207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Parvana Mehdiyeva</cp:lastModifiedBy>
  <cp:revision>3</cp:revision>
  <dcterms:created xsi:type="dcterms:W3CDTF">2019-08-21T12:57:00Z</dcterms:created>
  <dcterms:modified xsi:type="dcterms:W3CDTF">2019-08-27T13:30:00Z</dcterms:modified>
</cp:coreProperties>
</file>